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18131D" w:rsidRPr="00F56E34" w:rsidTr="00951115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18131D" w:rsidRPr="00F56E34" w:rsidRDefault="0018131D" w:rsidP="00951115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18131D" w:rsidRPr="00F56E34" w:rsidRDefault="0018131D" w:rsidP="00951115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18131D" w:rsidRPr="00F56E34" w:rsidRDefault="0018131D" w:rsidP="00951115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18131D" w:rsidRPr="00F56E34" w:rsidRDefault="0018131D" w:rsidP="00951115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18131D" w:rsidRPr="00F56E34" w:rsidRDefault="0018131D" w:rsidP="00951115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31D" w:rsidRPr="00F56E34" w:rsidRDefault="0018131D" w:rsidP="00951115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18131D" w:rsidRPr="00F56E34" w:rsidRDefault="0018131D" w:rsidP="00951115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18131D" w:rsidRPr="00F56E34" w:rsidRDefault="0018131D" w:rsidP="00951115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18131D" w:rsidRPr="00F56E34" w:rsidTr="00951115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18131D" w:rsidRDefault="0018131D" w:rsidP="00951115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18131D" w:rsidRPr="008F7CBC" w:rsidRDefault="0018131D" w:rsidP="00951115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BF5551">
              <w:rPr>
                <w:b/>
                <w:spacing w:val="20"/>
                <w:sz w:val="22"/>
                <w:lang w:val="en-US" w:eastAsia="bg-BG"/>
              </w:rPr>
              <w:t xml:space="preserve">ОБРАЗЕЦ № </w:t>
            </w:r>
            <w:r>
              <w:rPr>
                <w:b/>
                <w:spacing w:val="20"/>
                <w:sz w:val="22"/>
                <w:lang w:val="bg-BG" w:eastAsia="bg-BG"/>
              </w:rPr>
              <w:t>7</w:t>
            </w:r>
          </w:p>
        </w:tc>
      </w:tr>
    </w:tbl>
    <w:p w:rsidR="0018131D" w:rsidRPr="00FD6A1D" w:rsidRDefault="0018131D" w:rsidP="00FD6A1D">
      <w:pPr>
        <w:outlineLvl w:val="1"/>
        <w:rPr>
          <w:b/>
          <w:spacing w:val="20"/>
          <w:sz w:val="28"/>
          <w:szCs w:val="28"/>
          <w:lang w:val="bg-BG" w:eastAsia="bg-BG"/>
        </w:rPr>
      </w:pPr>
    </w:p>
    <w:p w:rsidR="00FD6A1D" w:rsidRPr="00CF30BE" w:rsidRDefault="00FD6A1D" w:rsidP="00FD6A1D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FD6A1D" w:rsidRPr="00CF30BE" w:rsidRDefault="00FD6A1D" w:rsidP="00FD6A1D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FD6A1D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Представляван от: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FD6A1D">
      <w:pPr>
        <w:rPr>
          <w:bCs/>
          <w:sz w:val="22"/>
          <w:szCs w:val="22"/>
          <w:lang w:val="bg-BG" w:eastAsia="bg-BG"/>
        </w:rPr>
      </w:pPr>
      <w:r>
        <w:rPr>
          <w:bCs/>
          <w:sz w:val="22"/>
          <w:szCs w:val="22"/>
          <w:lang w:val="bg-BG" w:eastAsia="bg-BG"/>
        </w:rPr>
        <w:t>В качеството му/й на:</w:t>
      </w:r>
      <w:r w:rsidRPr="00CF30BE">
        <w:rPr>
          <w:bCs/>
          <w:sz w:val="22"/>
          <w:szCs w:val="22"/>
          <w:lang w:val="bg-BG" w:eastAsia="bg-BG"/>
        </w:rPr>
        <w:t>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FD6A1D" w:rsidRPr="00CF30BE" w:rsidRDefault="00FD6A1D" w:rsidP="00FD6A1D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ЕИК/Булстат: 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FD6A1D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en-US" w:eastAsia="bg-BG"/>
        </w:rPr>
        <w:t>BIC</w:t>
      </w:r>
      <w:r w:rsidRPr="00CF30BE">
        <w:rPr>
          <w:bCs/>
          <w:sz w:val="22"/>
          <w:szCs w:val="22"/>
          <w:lang w:val="bg-BG" w:eastAsia="bg-BG"/>
        </w:rPr>
        <w:t xml:space="preserve">, </w:t>
      </w:r>
      <w:r w:rsidRPr="00CF30BE">
        <w:rPr>
          <w:bCs/>
          <w:sz w:val="22"/>
          <w:szCs w:val="22"/>
          <w:lang w:val="en-US" w:eastAsia="bg-BG"/>
        </w:rPr>
        <w:t>IBAN</w:t>
      </w:r>
      <w:r w:rsidRPr="00CF30BE">
        <w:rPr>
          <w:bCs/>
          <w:sz w:val="22"/>
          <w:szCs w:val="22"/>
          <w:lang w:val="bg-BG" w:eastAsia="bg-BG"/>
        </w:rPr>
        <w:t>: 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FD6A1D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FD6A1D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Телефонен номер: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FD6A1D">
      <w:pPr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Факс номер: 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FD6A1D" w:rsidRPr="00CF30BE" w:rsidRDefault="00FD6A1D" w:rsidP="00FD6A1D">
      <w:pPr>
        <w:rPr>
          <w:bCs/>
          <w:sz w:val="22"/>
          <w:szCs w:val="22"/>
          <w:lang w:val="bg-BG" w:eastAsia="bg-BG"/>
        </w:rPr>
      </w:pPr>
      <w:proofErr w:type="gramStart"/>
      <w:r w:rsidRPr="00CF30BE">
        <w:rPr>
          <w:bCs/>
          <w:sz w:val="22"/>
          <w:szCs w:val="22"/>
          <w:lang w:val="en-US" w:eastAsia="bg-BG"/>
        </w:rPr>
        <w:t>e</w:t>
      </w:r>
      <w:proofErr w:type="gramEnd"/>
      <w:r w:rsidRPr="00CF30BE">
        <w:rPr>
          <w:bCs/>
          <w:sz w:val="22"/>
          <w:szCs w:val="22"/>
          <w:lang w:val="en-US" w:eastAsia="bg-BG"/>
        </w:rPr>
        <w:t xml:space="preserve"> mail:</w:t>
      </w:r>
      <w:r w:rsidRPr="00CF30BE">
        <w:rPr>
          <w:bCs/>
          <w:sz w:val="22"/>
          <w:szCs w:val="22"/>
          <w:lang w:val="bg-BG" w:eastAsia="bg-BG"/>
        </w:rPr>
        <w:t xml:space="preserve"> ________________________________________________________________________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8131D" w:rsidRDefault="0018131D" w:rsidP="00FD6A1D">
      <w:pPr>
        <w:outlineLvl w:val="1"/>
        <w:rPr>
          <w:b/>
          <w:spacing w:val="20"/>
          <w:sz w:val="28"/>
          <w:szCs w:val="28"/>
          <w:lang w:val="en-US" w:eastAsia="bg-BG"/>
        </w:rPr>
      </w:pPr>
    </w:p>
    <w:p w:rsidR="00FD6A1D" w:rsidRDefault="00FD6A1D" w:rsidP="00FD6A1D">
      <w:pPr>
        <w:ind w:left="3600" w:firstLine="720"/>
        <w:rPr>
          <w:b/>
          <w:sz w:val="24"/>
          <w:szCs w:val="24"/>
          <w:lang w:val="bg-BG" w:eastAsia="en-US"/>
        </w:rPr>
      </w:pPr>
    </w:p>
    <w:p w:rsidR="00FD6A1D" w:rsidRPr="003B5BB8" w:rsidRDefault="00FD6A1D" w:rsidP="00FD6A1D">
      <w:pPr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ДО</w:t>
      </w:r>
    </w:p>
    <w:p w:rsidR="00FD6A1D" w:rsidRPr="003B5BB8" w:rsidRDefault="00FD6A1D" w:rsidP="00FD6A1D">
      <w:pPr>
        <w:widowControl w:val="0"/>
        <w:suppressAutoHyphens/>
        <w:spacing w:after="12" w:line="276" w:lineRule="auto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3B5BB8" w:rsidRDefault="00FD6A1D" w:rsidP="00FD6A1D">
      <w:pPr>
        <w:widowControl w:val="0"/>
        <w:suppressAutoHyphens/>
        <w:spacing w:after="12" w:line="276" w:lineRule="auto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СРЕДА И ВОДИТЕ</w:t>
      </w:r>
    </w:p>
    <w:p w:rsidR="00FD6A1D" w:rsidRPr="003B5BB8" w:rsidRDefault="00FD6A1D" w:rsidP="00FD6A1D">
      <w:pPr>
        <w:widowControl w:val="0"/>
        <w:suppressAutoHyphens/>
        <w:spacing w:after="12" w:line="276" w:lineRule="auto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>гр. София 1000</w:t>
      </w:r>
    </w:p>
    <w:p w:rsidR="00FD6A1D" w:rsidRPr="003B5BB8" w:rsidRDefault="00FD6A1D" w:rsidP="00FD6A1D">
      <w:pPr>
        <w:widowControl w:val="0"/>
        <w:suppressAutoHyphens/>
        <w:spacing w:after="12" w:line="276" w:lineRule="auto"/>
        <w:rPr>
          <w:b/>
          <w:sz w:val="24"/>
          <w:szCs w:val="24"/>
          <w:lang w:val="bg-BG" w:eastAsia="en-US"/>
        </w:rPr>
      </w:pPr>
      <w:r w:rsidRPr="003B5BB8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Default="0018131D" w:rsidP="0018131D">
      <w:pPr>
        <w:jc w:val="both"/>
        <w:rPr>
          <w:b/>
          <w:sz w:val="24"/>
          <w:szCs w:val="24"/>
          <w:lang w:val="bg-BG" w:eastAsia="en-US"/>
        </w:rPr>
      </w:pPr>
    </w:p>
    <w:p w:rsidR="00BF138C" w:rsidRPr="00BF138C" w:rsidRDefault="00BF138C" w:rsidP="0018131D">
      <w:pPr>
        <w:jc w:val="both"/>
        <w:rPr>
          <w:b/>
          <w:sz w:val="24"/>
          <w:szCs w:val="24"/>
          <w:lang w:val="bg-BG" w:eastAsia="en-US"/>
        </w:rPr>
      </w:pPr>
    </w:p>
    <w:p w:rsidR="0018131D" w:rsidRPr="003B5BB8" w:rsidRDefault="0018131D" w:rsidP="0018131D">
      <w:pPr>
        <w:rPr>
          <w:sz w:val="24"/>
          <w:szCs w:val="24"/>
          <w:lang w:val="bg-BG" w:eastAsia="en-US"/>
        </w:rPr>
      </w:pPr>
    </w:p>
    <w:p w:rsidR="0018131D" w:rsidRPr="003B5BB8" w:rsidRDefault="0018131D" w:rsidP="0018131D">
      <w:pPr>
        <w:rPr>
          <w:sz w:val="24"/>
          <w:szCs w:val="24"/>
          <w:lang w:val="bg-BG" w:eastAsia="en-US"/>
        </w:rPr>
      </w:pPr>
    </w:p>
    <w:p w:rsidR="0018131D" w:rsidRDefault="00FD6A1D" w:rsidP="00FD6A1D">
      <w:pPr>
        <w:keepNext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FD6A1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ТЕХНИЧЕСКО ПРЕДЛОЖЕНИЕ ЗА ИЗПЪЛНЕНИЕ НА ОБЩЕСТВЕНА ПОРЪЧКА ПО РЕДА НА ГЛАВА ОСМА „А“ ОТ ЗОП </w:t>
      </w:r>
    </w:p>
    <w:p w:rsidR="00FD6A1D" w:rsidRPr="00FD6A1D" w:rsidRDefault="00FD6A1D" w:rsidP="00FD6A1D">
      <w:pPr>
        <w:keepNext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7285"/>
      </w:tblGrid>
      <w:tr w:rsidR="00FD6A1D" w:rsidRPr="00FD6A1D" w:rsidTr="00F046B5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1D" w:rsidRPr="00FD6A1D" w:rsidRDefault="00FD6A1D" w:rsidP="00FD6A1D">
            <w:pPr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FD6A1D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1D" w:rsidRPr="00FD6A1D" w:rsidRDefault="00260C81" w:rsidP="004F39F7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260C81">
              <w:rPr>
                <w:rFonts w:eastAsia="SimSun"/>
                <w:sz w:val="24"/>
                <w:szCs w:val="24"/>
                <w:lang w:val="bg-BG" w:eastAsia="ar-SA"/>
              </w:rPr>
              <w:t>„</w:t>
            </w:r>
            <w:r w:rsidR="004F39F7">
              <w:rPr>
                <w:sz w:val="24"/>
                <w:szCs w:val="24"/>
                <w:lang w:val="bg-BG" w:eastAsia="en-US"/>
              </w:rPr>
              <w:t>Извършване на анализ и оценка на административния капацитет на Главна дирекция ОП „Околна среда (Управляващ орган на ОП „Околна среда 2007-2013“ и 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</w:t>
            </w:r>
          </w:p>
        </w:tc>
      </w:tr>
    </w:tbl>
    <w:p w:rsidR="00FD6A1D" w:rsidRPr="003B5BB8" w:rsidRDefault="00FD6A1D" w:rsidP="0018131D">
      <w:pPr>
        <w:keepNext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p w:rsidR="0018131D" w:rsidRPr="003B5BB8" w:rsidRDefault="0018131D" w:rsidP="0018131D">
      <w:pPr>
        <w:rPr>
          <w:sz w:val="24"/>
          <w:szCs w:val="24"/>
          <w:lang w:val="bg-BG" w:eastAsia="en-US"/>
        </w:rPr>
      </w:pPr>
    </w:p>
    <w:p w:rsidR="0018131D" w:rsidRPr="003B5BB8" w:rsidRDefault="0018131D" w:rsidP="0018131D">
      <w:pPr>
        <w:jc w:val="both"/>
        <w:rPr>
          <w:b/>
          <w:bCs/>
          <w:sz w:val="24"/>
          <w:szCs w:val="24"/>
          <w:lang w:val="bg-BG" w:eastAsia="en-US"/>
        </w:rPr>
      </w:pPr>
    </w:p>
    <w:p w:rsidR="0018131D" w:rsidRDefault="0018131D" w:rsidP="0018131D">
      <w:pPr>
        <w:ind w:firstLine="720"/>
        <w:jc w:val="both"/>
        <w:rPr>
          <w:b/>
          <w:bCs/>
          <w:sz w:val="24"/>
          <w:szCs w:val="24"/>
          <w:lang w:val="en-US" w:eastAsia="en-US"/>
        </w:rPr>
      </w:pPr>
    </w:p>
    <w:p w:rsidR="007510BA" w:rsidRPr="007510BA" w:rsidRDefault="007510BA" w:rsidP="007510BA">
      <w:pPr>
        <w:spacing w:after="12" w:line="276" w:lineRule="auto"/>
        <w:ind w:firstLine="567"/>
        <w:jc w:val="both"/>
        <w:rPr>
          <w:b/>
          <w:bCs/>
          <w:sz w:val="24"/>
          <w:szCs w:val="24"/>
          <w:lang w:val="bg-BG" w:eastAsia="en-US"/>
        </w:rPr>
      </w:pPr>
      <w:r>
        <w:rPr>
          <w:b/>
          <w:bCs/>
          <w:sz w:val="24"/>
          <w:szCs w:val="24"/>
          <w:lang w:val="bg-BG" w:eastAsia="bg-BG"/>
        </w:rPr>
        <w:t xml:space="preserve">  </w:t>
      </w:r>
      <w:r w:rsidRPr="007510BA">
        <w:rPr>
          <w:b/>
          <w:bCs/>
          <w:sz w:val="24"/>
          <w:szCs w:val="24"/>
          <w:lang w:val="bg-BG" w:eastAsia="bg-BG"/>
        </w:rPr>
        <w:t>УВАЖАЕМА ГОСПОЖО ГЛАВЕН СЕКРЕТАР,</w:t>
      </w:r>
    </w:p>
    <w:p w:rsidR="0018131D" w:rsidRPr="003B5BB8" w:rsidRDefault="0018131D" w:rsidP="0018131D">
      <w:pPr>
        <w:jc w:val="both"/>
        <w:rPr>
          <w:b/>
          <w:bCs/>
          <w:sz w:val="24"/>
          <w:szCs w:val="24"/>
          <w:lang w:val="bg-BG" w:eastAsia="en-US"/>
        </w:rPr>
      </w:pPr>
    </w:p>
    <w:p w:rsidR="004F39F7" w:rsidRDefault="00DA3EF3" w:rsidP="0033228C">
      <w:pPr>
        <w:spacing w:before="120" w:after="120"/>
        <w:ind w:firstLine="708"/>
        <w:jc w:val="both"/>
        <w:rPr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1. </w:t>
      </w:r>
      <w:r w:rsidR="0018131D" w:rsidRPr="003B5BB8">
        <w:rPr>
          <w:color w:val="000000"/>
          <w:sz w:val="24"/>
          <w:szCs w:val="24"/>
          <w:lang w:val="bg-BG" w:eastAsia="en-US"/>
        </w:rPr>
        <w:t xml:space="preserve">Запознати сме и приемаме изцяло предоставената документация за изпълнение на обществена поръчка, възложена чрез публична покана, с предмет: </w:t>
      </w:r>
      <w:r w:rsidR="004F39F7">
        <w:rPr>
          <w:sz w:val="24"/>
          <w:szCs w:val="24"/>
          <w:lang w:val="bg-BG" w:eastAsia="en-US"/>
        </w:rPr>
        <w:t xml:space="preserve">„Извършване на анализ и оценка на административния капацитет на Главна дирекция ОП „Околна среда (Управляващ орган на ОП „Околна среда 2007-2013“ и </w:t>
      </w:r>
      <w:r w:rsidR="004F39F7">
        <w:rPr>
          <w:sz w:val="24"/>
          <w:szCs w:val="24"/>
          <w:lang w:val="bg-BG" w:eastAsia="en-US"/>
        </w:rPr>
        <w:lastRenderedPageBreak/>
        <w:t>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ОПОС“.</w:t>
      </w:r>
    </w:p>
    <w:p w:rsidR="0018131D" w:rsidRDefault="00DA3EF3" w:rsidP="0033228C">
      <w:pPr>
        <w:spacing w:before="120" w:after="120"/>
        <w:ind w:firstLine="708"/>
        <w:jc w:val="both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2. </w:t>
      </w:r>
      <w:r w:rsidR="0018131D" w:rsidRPr="003B5BB8">
        <w:rPr>
          <w:color w:val="000000"/>
          <w:sz w:val="24"/>
          <w:szCs w:val="24"/>
          <w:lang w:val="bg-BG" w:eastAsia="en-US"/>
        </w:rPr>
        <w:t>Предлагаме да изпълним поръчката без резерви и ограничения, в пълно съответствие с условията на публичната покана, и приложенията, неразделна част от нея.</w:t>
      </w:r>
    </w:p>
    <w:p w:rsidR="0033228C" w:rsidRPr="0033228C" w:rsidRDefault="0033228C" w:rsidP="0033228C">
      <w:pPr>
        <w:spacing w:before="120" w:after="120"/>
        <w:ind w:firstLine="708"/>
        <w:jc w:val="both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3</w:t>
      </w:r>
      <w:r w:rsidRPr="0033228C">
        <w:rPr>
          <w:color w:val="000000"/>
          <w:sz w:val="24"/>
          <w:szCs w:val="24"/>
          <w:lang w:val="bg-BG" w:eastAsia="en-US"/>
        </w:rPr>
        <w:t>. Гарантираме, че сме в състояние да изпълним качествено и в срок поръчката, в пълно съответствие с техническата спецификация и условията на проекта на договор.</w:t>
      </w:r>
    </w:p>
    <w:p w:rsidR="0033228C" w:rsidRDefault="0033228C" w:rsidP="00037399">
      <w:pPr>
        <w:spacing w:before="120" w:after="120"/>
        <w:ind w:firstLine="709"/>
        <w:jc w:val="both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4</w:t>
      </w:r>
      <w:r w:rsidRPr="0033228C">
        <w:rPr>
          <w:color w:val="000000"/>
          <w:sz w:val="24"/>
          <w:szCs w:val="24"/>
          <w:lang w:val="bg-BG" w:eastAsia="en-US"/>
        </w:rPr>
        <w:t>. Декларираме, че настоящото предложение е валидно 90 (деветдесет) дни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33228C" w:rsidRPr="00037399" w:rsidRDefault="00037399" w:rsidP="006E6F37">
      <w:pPr>
        <w:spacing w:before="120" w:after="120"/>
        <w:ind w:firstLine="709"/>
        <w:jc w:val="both"/>
        <w:rPr>
          <w:sz w:val="24"/>
          <w:szCs w:val="24"/>
          <w:lang w:val="bg-BG" w:eastAsia="bg-BG"/>
        </w:rPr>
      </w:pPr>
      <w:r w:rsidRPr="00037399">
        <w:rPr>
          <w:sz w:val="24"/>
          <w:szCs w:val="24"/>
          <w:lang w:val="en-US" w:eastAsia="bg-BG"/>
        </w:rPr>
        <w:t>5.</w:t>
      </w:r>
      <w:r w:rsidR="00464A60">
        <w:rPr>
          <w:sz w:val="24"/>
          <w:szCs w:val="24"/>
          <w:lang w:val="bg-BG" w:eastAsia="bg-BG"/>
        </w:rPr>
        <w:t xml:space="preserve"> </w:t>
      </w:r>
      <w:r w:rsidR="0033228C" w:rsidRPr="00037399">
        <w:rPr>
          <w:sz w:val="24"/>
          <w:szCs w:val="24"/>
          <w:lang w:val="bg-BG" w:eastAsia="bg-BG"/>
        </w:rPr>
        <w:t xml:space="preserve">Техническото </w:t>
      </w:r>
      <w:r w:rsidR="005B298B" w:rsidRPr="00037399">
        <w:rPr>
          <w:sz w:val="24"/>
          <w:szCs w:val="24"/>
          <w:lang w:val="bg-BG" w:eastAsia="bg-BG"/>
        </w:rPr>
        <w:t xml:space="preserve">ни </w:t>
      </w:r>
      <w:r w:rsidR="0033228C" w:rsidRPr="00037399">
        <w:rPr>
          <w:sz w:val="24"/>
          <w:szCs w:val="24"/>
          <w:lang w:val="bg-BG" w:eastAsia="bg-BG"/>
        </w:rPr>
        <w:t>предложение включва</w:t>
      </w:r>
      <w:r w:rsidR="000918D9" w:rsidRPr="00037399">
        <w:rPr>
          <w:sz w:val="24"/>
          <w:szCs w:val="24"/>
          <w:lang w:val="bg-BG" w:eastAsia="bg-BG"/>
        </w:rPr>
        <w:t xml:space="preserve"> следната основна информация свързана с изпъл</w:t>
      </w:r>
      <w:r w:rsidR="005B298B" w:rsidRPr="00037399">
        <w:rPr>
          <w:sz w:val="24"/>
          <w:szCs w:val="24"/>
          <w:lang w:val="bg-BG" w:eastAsia="bg-BG"/>
        </w:rPr>
        <w:t>не</w:t>
      </w:r>
      <w:r w:rsidR="000918D9" w:rsidRPr="00037399">
        <w:rPr>
          <w:sz w:val="24"/>
          <w:szCs w:val="24"/>
          <w:lang w:val="bg-BG" w:eastAsia="bg-BG"/>
        </w:rPr>
        <w:t>нието на настоящата поръчка</w:t>
      </w:r>
      <w:r w:rsidR="0033228C" w:rsidRPr="00037399">
        <w:rPr>
          <w:sz w:val="24"/>
          <w:szCs w:val="24"/>
          <w:lang w:val="bg-BG" w:eastAsia="bg-BG"/>
        </w:rPr>
        <w:t>:</w:t>
      </w:r>
    </w:p>
    <w:p w:rsidR="0033228C" w:rsidRPr="0033228C" w:rsidRDefault="00037399" w:rsidP="00021A62">
      <w:pPr>
        <w:spacing w:before="120" w:after="120"/>
        <w:ind w:firstLine="709"/>
        <w:jc w:val="both"/>
        <w:rPr>
          <w:b/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 xml:space="preserve">А. </w:t>
      </w:r>
      <w:r w:rsidR="0033228C" w:rsidRPr="0033228C">
        <w:rPr>
          <w:b/>
          <w:sz w:val="24"/>
          <w:szCs w:val="24"/>
          <w:lang w:val="bg-BG" w:eastAsia="en-US"/>
        </w:rPr>
        <w:t>Обосновка на участника:</w:t>
      </w:r>
    </w:p>
    <w:p w:rsidR="0033228C" w:rsidRPr="0033228C" w:rsidRDefault="00037399" w:rsidP="006E6F37">
      <w:pPr>
        <w:tabs>
          <w:tab w:val="left" w:pos="540"/>
        </w:tabs>
        <w:spacing w:before="120" w:after="120"/>
        <w:ind w:firstLine="709"/>
        <w:jc w:val="both"/>
        <w:rPr>
          <w:b/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А.1) </w:t>
      </w:r>
      <w:r w:rsidR="000918D9">
        <w:rPr>
          <w:sz w:val="24"/>
          <w:szCs w:val="24"/>
          <w:lang w:val="bg-BG" w:eastAsia="en-US"/>
        </w:rPr>
        <w:t>Анализ на техническата спецификация</w:t>
      </w:r>
      <w:r w:rsidR="0033228C" w:rsidRPr="0033228C">
        <w:rPr>
          <w:sz w:val="24"/>
          <w:szCs w:val="24"/>
          <w:lang w:val="bg-BG" w:eastAsia="en-US"/>
        </w:rPr>
        <w:t>, с представяне на основни коментари по тях, които участникът приема</w:t>
      </w:r>
      <w:r w:rsidR="0033228C" w:rsidRPr="0033228C">
        <w:rPr>
          <w:sz w:val="24"/>
          <w:szCs w:val="24"/>
          <w:lang w:val="ru-RU" w:eastAsia="en-US"/>
        </w:rPr>
        <w:t>,</w:t>
      </w:r>
      <w:r w:rsidR="0033228C" w:rsidRPr="0033228C">
        <w:rPr>
          <w:sz w:val="24"/>
          <w:szCs w:val="24"/>
          <w:lang w:val="bg-BG" w:eastAsia="en-US"/>
        </w:rPr>
        <w:t xml:space="preserve"> че имат основно значение за реализацията на поръчката.</w:t>
      </w:r>
    </w:p>
    <w:p w:rsidR="0033228C" w:rsidRPr="0033228C" w:rsidRDefault="00037399" w:rsidP="006E6F37">
      <w:pPr>
        <w:spacing w:before="120" w:after="120"/>
        <w:ind w:firstLine="709"/>
        <w:jc w:val="both"/>
        <w:rPr>
          <w:b/>
          <w:sz w:val="24"/>
          <w:szCs w:val="24"/>
          <w:lang w:val="bg-BG" w:eastAsia="en-US"/>
        </w:rPr>
      </w:pPr>
      <w:r>
        <w:rPr>
          <w:sz w:val="24"/>
          <w:lang w:val="ru-RU" w:eastAsia="en-US"/>
        </w:rPr>
        <w:t xml:space="preserve">А.2) </w:t>
      </w:r>
      <w:r w:rsidR="0033228C" w:rsidRPr="0033228C">
        <w:rPr>
          <w:sz w:val="24"/>
          <w:lang w:val="ru-RU" w:eastAsia="en-US"/>
        </w:rPr>
        <w:t xml:space="preserve">Основни приоритети и акценти, свързани с постигане на цели и очакваните резултати като по този начин участникът следва да покаже добро разбиране на предмета на поръчката. </w:t>
      </w:r>
    </w:p>
    <w:p w:rsidR="0033228C" w:rsidRPr="0033228C" w:rsidRDefault="00037399" w:rsidP="00255856">
      <w:pPr>
        <w:spacing w:before="120" w:after="120"/>
        <w:ind w:firstLine="709"/>
        <w:jc w:val="both"/>
        <w:rPr>
          <w:b/>
          <w:sz w:val="24"/>
          <w:szCs w:val="24"/>
          <w:lang w:val="bg-BG" w:eastAsia="en-US"/>
        </w:rPr>
      </w:pPr>
      <w:r>
        <w:rPr>
          <w:sz w:val="24"/>
          <w:lang w:val="ru-RU" w:eastAsia="en-US"/>
        </w:rPr>
        <w:t xml:space="preserve">А.3) </w:t>
      </w:r>
      <w:r w:rsidR="0033228C" w:rsidRPr="0033228C">
        <w:rPr>
          <w:sz w:val="24"/>
          <w:lang w:val="ru-RU" w:eastAsia="en-US"/>
        </w:rPr>
        <w:t>Анализ на основните рискове, които могат да доведат до забавяне или некачествено изпълнение на поръчката и мерки за тяхното преодоляване или пре</w:t>
      </w:r>
      <w:r w:rsidR="0033228C" w:rsidRPr="0033228C">
        <w:rPr>
          <w:sz w:val="24"/>
          <w:lang w:val="bg-BG" w:eastAsia="en-US"/>
        </w:rPr>
        <w:softHyphen/>
      </w:r>
      <w:r w:rsidR="0033228C" w:rsidRPr="0033228C">
        <w:rPr>
          <w:sz w:val="24"/>
          <w:lang w:val="ru-RU" w:eastAsia="en-US"/>
        </w:rPr>
        <w:t>дотвратяване</w:t>
      </w:r>
      <w:r w:rsidR="0033228C" w:rsidRPr="0033228C">
        <w:rPr>
          <w:b/>
          <w:sz w:val="24"/>
          <w:lang w:val="ru-RU" w:eastAsia="en-US"/>
        </w:rPr>
        <w:t xml:space="preserve"> - </w:t>
      </w:r>
      <w:r w:rsidR="0033228C" w:rsidRPr="0033228C">
        <w:rPr>
          <w:sz w:val="24"/>
          <w:lang w:val="ru-RU" w:eastAsia="en-US"/>
        </w:rPr>
        <w:t>участникът анализира възможните рискове и прилага и алтернативни варианти за тяхното преодоляване и постигане на качествени и ефективни край</w:t>
      </w:r>
      <w:bookmarkStart w:id="0" w:name="_GoBack"/>
      <w:bookmarkEnd w:id="0"/>
      <w:r w:rsidR="0033228C" w:rsidRPr="0033228C">
        <w:rPr>
          <w:sz w:val="24"/>
          <w:lang w:val="ru-RU" w:eastAsia="en-US"/>
        </w:rPr>
        <w:t>ни резултати.</w:t>
      </w:r>
    </w:p>
    <w:p w:rsidR="0033228C" w:rsidRPr="0033228C" w:rsidRDefault="00037399" w:rsidP="00021A62">
      <w:pPr>
        <w:spacing w:before="240"/>
        <w:ind w:firstLine="709"/>
        <w:jc w:val="both"/>
        <w:rPr>
          <w:b/>
          <w:sz w:val="24"/>
          <w:szCs w:val="24"/>
          <w:lang w:val="ru-RU" w:eastAsia="bg-BG"/>
        </w:rPr>
      </w:pPr>
      <w:r>
        <w:rPr>
          <w:b/>
          <w:sz w:val="24"/>
          <w:szCs w:val="24"/>
          <w:lang w:val="ru-RU" w:eastAsia="bg-BG"/>
        </w:rPr>
        <w:t xml:space="preserve">Б. </w:t>
      </w:r>
      <w:r w:rsidR="0033228C" w:rsidRPr="0033228C">
        <w:rPr>
          <w:b/>
          <w:sz w:val="24"/>
          <w:szCs w:val="24"/>
          <w:lang w:val="ru-RU" w:eastAsia="bg-BG"/>
        </w:rPr>
        <w:t xml:space="preserve">Стратегия на участника по отношение на изпълнението на договора: </w:t>
      </w:r>
    </w:p>
    <w:p w:rsidR="0033228C" w:rsidRPr="0033228C" w:rsidRDefault="006A3D6E" w:rsidP="00255856">
      <w:pPr>
        <w:spacing w:before="120" w:after="120"/>
        <w:ind w:firstLine="709"/>
        <w:jc w:val="both"/>
        <w:rPr>
          <w:b/>
          <w:sz w:val="24"/>
          <w:szCs w:val="24"/>
          <w:lang w:val="bg-BG" w:eastAsia="en-US"/>
        </w:rPr>
      </w:pPr>
      <w:r>
        <w:rPr>
          <w:sz w:val="24"/>
          <w:lang w:val="ru-RU" w:eastAsia="en-US"/>
        </w:rPr>
        <w:t>Б.1)</w:t>
      </w:r>
      <w:r w:rsidR="00255856">
        <w:rPr>
          <w:sz w:val="24"/>
          <w:lang w:val="ru-RU" w:eastAsia="en-US"/>
        </w:rPr>
        <w:t xml:space="preserve"> </w:t>
      </w:r>
      <w:r w:rsidR="0033228C" w:rsidRPr="0033228C">
        <w:rPr>
          <w:sz w:val="24"/>
          <w:lang w:val="ru-RU" w:eastAsia="en-US"/>
        </w:rPr>
        <w:t>Описание на</w:t>
      </w:r>
      <w:r w:rsidR="0033228C" w:rsidRPr="0033228C">
        <w:rPr>
          <w:sz w:val="24"/>
          <w:lang w:val="bg-BG" w:eastAsia="en-US"/>
        </w:rPr>
        <w:t xml:space="preserve"> </w:t>
      </w:r>
      <w:r w:rsidR="0033228C" w:rsidRPr="0033228C">
        <w:rPr>
          <w:sz w:val="24"/>
          <w:lang w:val="ru-RU" w:eastAsia="en-US"/>
        </w:rPr>
        <w:t>подхода, който участникът възнамерява да приложи при изпъл</w:t>
      </w:r>
      <w:r w:rsidR="0033228C" w:rsidRPr="0033228C">
        <w:rPr>
          <w:sz w:val="24"/>
          <w:lang w:val="bg-BG" w:eastAsia="en-US"/>
        </w:rPr>
        <w:softHyphen/>
      </w:r>
      <w:r w:rsidR="0033228C" w:rsidRPr="0033228C">
        <w:rPr>
          <w:sz w:val="24"/>
          <w:lang w:val="ru-RU" w:eastAsia="en-US"/>
        </w:rPr>
        <w:t>нението на поръчката.</w:t>
      </w:r>
      <w:r w:rsidR="0033228C" w:rsidRPr="0033228C">
        <w:rPr>
          <w:sz w:val="24"/>
          <w:szCs w:val="24"/>
          <w:lang w:val="bg-BG" w:eastAsia="en-US"/>
        </w:rPr>
        <w:t xml:space="preserve"> </w:t>
      </w:r>
    </w:p>
    <w:p w:rsidR="0033228C" w:rsidRPr="0033228C" w:rsidRDefault="00255856" w:rsidP="00255856">
      <w:pPr>
        <w:spacing w:before="120" w:after="120"/>
        <w:ind w:firstLine="709"/>
        <w:jc w:val="both"/>
        <w:rPr>
          <w:sz w:val="24"/>
          <w:lang w:val="ru-RU" w:eastAsia="en-US"/>
        </w:rPr>
      </w:pPr>
      <w:r>
        <w:rPr>
          <w:sz w:val="24"/>
          <w:lang w:val="ru-RU" w:eastAsia="en-US"/>
        </w:rPr>
        <w:t xml:space="preserve">Б.2) </w:t>
      </w:r>
      <w:r w:rsidR="0033228C" w:rsidRPr="0033228C">
        <w:rPr>
          <w:sz w:val="24"/>
          <w:lang w:val="ru-RU" w:eastAsia="en-US"/>
        </w:rPr>
        <w:t>Описание на конкретните дейности, които участникът ще осъществи за изпълнение на предмета на поръчката и очакваните резултати.</w:t>
      </w:r>
    </w:p>
    <w:p w:rsidR="0033228C" w:rsidRPr="0033228C" w:rsidRDefault="00255856" w:rsidP="00255856">
      <w:pPr>
        <w:tabs>
          <w:tab w:val="left" w:pos="709"/>
        </w:tabs>
        <w:spacing w:before="120" w:after="120"/>
        <w:ind w:firstLine="709"/>
        <w:jc w:val="both"/>
        <w:rPr>
          <w:sz w:val="24"/>
          <w:lang w:val="ru-RU" w:eastAsia="en-US"/>
        </w:rPr>
      </w:pPr>
      <w:r>
        <w:rPr>
          <w:sz w:val="24"/>
          <w:lang w:val="bg-BG" w:eastAsia="en-US"/>
        </w:rPr>
        <w:t xml:space="preserve">Б.3) </w:t>
      </w:r>
      <w:r w:rsidR="0033228C" w:rsidRPr="0033228C">
        <w:rPr>
          <w:sz w:val="24"/>
          <w:lang w:val="ru-RU" w:eastAsia="en-US"/>
        </w:rPr>
        <w:t>Описание на всички методи и системи, които участникът ще прилага, за да гарантира качеството на изпълнение на поръчката.</w:t>
      </w:r>
    </w:p>
    <w:p w:rsidR="0033228C" w:rsidRPr="0033228C" w:rsidRDefault="00255856" w:rsidP="00021A62">
      <w:pPr>
        <w:spacing w:before="240"/>
        <w:ind w:firstLine="709"/>
        <w:jc w:val="both"/>
        <w:rPr>
          <w:b/>
          <w:sz w:val="24"/>
          <w:szCs w:val="24"/>
          <w:lang w:val="ru-RU" w:eastAsia="bg-BG"/>
        </w:rPr>
      </w:pPr>
      <w:r>
        <w:rPr>
          <w:b/>
          <w:sz w:val="24"/>
          <w:szCs w:val="24"/>
          <w:lang w:val="ru-RU" w:eastAsia="bg-BG"/>
        </w:rPr>
        <w:t xml:space="preserve">В. </w:t>
      </w:r>
      <w:r w:rsidR="0033228C" w:rsidRPr="0033228C">
        <w:rPr>
          <w:b/>
          <w:sz w:val="24"/>
          <w:szCs w:val="24"/>
          <w:lang w:val="ru-RU" w:eastAsia="bg-BG"/>
        </w:rPr>
        <w:t xml:space="preserve">Срок на изпълнение на поръчката и график за изпълнение на </w:t>
      </w:r>
      <w:r w:rsidR="00037399">
        <w:rPr>
          <w:b/>
          <w:sz w:val="24"/>
          <w:szCs w:val="24"/>
          <w:lang w:val="bg-BG" w:eastAsia="bg-BG"/>
        </w:rPr>
        <w:t>задачите/</w:t>
      </w:r>
      <w:r w:rsidR="0033228C" w:rsidRPr="0033228C">
        <w:rPr>
          <w:b/>
          <w:sz w:val="24"/>
          <w:szCs w:val="24"/>
          <w:lang w:val="ru-RU" w:eastAsia="bg-BG"/>
        </w:rPr>
        <w:t xml:space="preserve">дейностите: </w:t>
      </w:r>
    </w:p>
    <w:p w:rsidR="00037399" w:rsidRDefault="00255856" w:rsidP="00037399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  <w:lang w:val="bg-BG" w:eastAsia="en-US"/>
        </w:rPr>
      </w:pPr>
      <w:r w:rsidRPr="00F5038A">
        <w:rPr>
          <w:sz w:val="24"/>
          <w:szCs w:val="24"/>
          <w:lang w:val="bg-BG" w:eastAsia="en-US"/>
        </w:rPr>
        <w:t>В</w:t>
      </w:r>
      <w:r w:rsidR="0033228C" w:rsidRPr="00F5038A">
        <w:rPr>
          <w:sz w:val="24"/>
          <w:szCs w:val="24"/>
          <w:lang w:val="bg-BG" w:eastAsia="en-US"/>
        </w:rPr>
        <w:t>.1</w:t>
      </w:r>
      <w:r w:rsidRPr="00F5038A">
        <w:rPr>
          <w:sz w:val="24"/>
          <w:szCs w:val="24"/>
          <w:lang w:val="bg-BG" w:eastAsia="en-US"/>
        </w:rPr>
        <w:t>)</w:t>
      </w:r>
      <w:r w:rsidR="0033228C" w:rsidRPr="0033228C">
        <w:rPr>
          <w:sz w:val="24"/>
          <w:szCs w:val="24"/>
          <w:lang w:val="bg-BG" w:eastAsia="en-US"/>
        </w:rPr>
        <w:t xml:space="preserve"> </w:t>
      </w:r>
      <w:r w:rsidR="00037399" w:rsidRPr="00E45212">
        <w:rPr>
          <w:sz w:val="24"/>
          <w:szCs w:val="24"/>
          <w:lang w:val="bg-BG" w:eastAsia="en-US"/>
        </w:rPr>
        <w:t>Срокът за изпълнение на поръчката е</w:t>
      </w:r>
      <w:r w:rsidR="00037399" w:rsidRPr="00E45212">
        <w:rPr>
          <w:rFonts w:ascii="Hebar" w:hAnsi="Hebar" w:hint="eastAsia"/>
          <w:sz w:val="24"/>
          <w:lang w:val="en-US" w:eastAsia="en-US"/>
        </w:rPr>
        <w:t xml:space="preserve"> </w:t>
      </w:r>
      <w:r w:rsidR="00037399" w:rsidRPr="00E45212">
        <w:rPr>
          <w:rFonts w:hint="eastAsia"/>
          <w:sz w:val="24"/>
          <w:szCs w:val="24"/>
          <w:lang w:val="bg-BG" w:eastAsia="en-US"/>
        </w:rPr>
        <w:t>до</w:t>
      </w:r>
      <w:r w:rsidR="00037399">
        <w:rPr>
          <w:sz w:val="24"/>
          <w:szCs w:val="24"/>
          <w:lang w:val="bg-BG" w:eastAsia="en-US"/>
        </w:rPr>
        <w:t xml:space="preserve"> 60 (шестдесет) календарни дни,</w:t>
      </w:r>
      <w:r w:rsidR="00037399" w:rsidRPr="00E45212">
        <w:rPr>
          <w:sz w:val="24"/>
          <w:szCs w:val="24"/>
          <w:lang w:val="bg-BG" w:eastAsia="en-US"/>
        </w:rPr>
        <w:t xml:space="preserve"> </w:t>
      </w:r>
      <w:r w:rsidR="00037399" w:rsidRPr="00E45212">
        <w:rPr>
          <w:rFonts w:hint="eastAsia"/>
          <w:sz w:val="24"/>
          <w:szCs w:val="24"/>
          <w:lang w:val="bg-BG" w:eastAsia="en-US"/>
        </w:rPr>
        <w:t>считано</w:t>
      </w:r>
      <w:r w:rsidR="00037399" w:rsidRPr="00E45212">
        <w:rPr>
          <w:sz w:val="24"/>
          <w:szCs w:val="24"/>
          <w:lang w:val="bg-BG" w:eastAsia="en-US"/>
        </w:rPr>
        <w:t xml:space="preserve"> </w:t>
      </w:r>
      <w:r w:rsidR="00037399" w:rsidRPr="00E45212">
        <w:rPr>
          <w:rFonts w:hint="eastAsia"/>
          <w:sz w:val="24"/>
          <w:szCs w:val="24"/>
          <w:lang w:val="bg-BG" w:eastAsia="en-US"/>
        </w:rPr>
        <w:t>от</w:t>
      </w:r>
      <w:r w:rsidR="00037399" w:rsidRPr="00E45212">
        <w:rPr>
          <w:sz w:val="24"/>
          <w:szCs w:val="24"/>
          <w:lang w:val="bg-BG" w:eastAsia="en-US"/>
        </w:rPr>
        <w:t xml:space="preserve"> </w:t>
      </w:r>
      <w:r w:rsidR="00037399" w:rsidRPr="00E45212">
        <w:rPr>
          <w:rFonts w:hint="eastAsia"/>
          <w:sz w:val="24"/>
          <w:szCs w:val="24"/>
          <w:lang w:val="bg-BG" w:eastAsia="en-US"/>
        </w:rPr>
        <w:t>датата</w:t>
      </w:r>
      <w:r w:rsidR="00037399" w:rsidRPr="00E45212">
        <w:rPr>
          <w:sz w:val="24"/>
          <w:szCs w:val="24"/>
          <w:lang w:val="bg-BG" w:eastAsia="en-US"/>
        </w:rPr>
        <w:t xml:space="preserve"> </w:t>
      </w:r>
      <w:r w:rsidR="00037399" w:rsidRPr="00E45212">
        <w:rPr>
          <w:rFonts w:hint="eastAsia"/>
          <w:sz w:val="24"/>
          <w:szCs w:val="24"/>
          <w:lang w:val="bg-BG" w:eastAsia="en-US"/>
        </w:rPr>
        <w:t>на</w:t>
      </w:r>
      <w:r w:rsidR="00037399">
        <w:rPr>
          <w:sz w:val="24"/>
          <w:szCs w:val="24"/>
          <w:lang w:val="bg-BG" w:eastAsia="en-US"/>
        </w:rPr>
        <w:t xml:space="preserve"> сключване</w:t>
      </w:r>
      <w:r w:rsidR="00037399" w:rsidRPr="00E45212">
        <w:rPr>
          <w:sz w:val="24"/>
          <w:szCs w:val="24"/>
          <w:lang w:val="bg-BG" w:eastAsia="en-US"/>
        </w:rPr>
        <w:t xml:space="preserve"> </w:t>
      </w:r>
      <w:r w:rsidR="00037399" w:rsidRPr="00E45212">
        <w:rPr>
          <w:rFonts w:hint="eastAsia"/>
          <w:sz w:val="24"/>
          <w:szCs w:val="24"/>
          <w:lang w:val="bg-BG" w:eastAsia="en-US"/>
        </w:rPr>
        <w:t>на</w:t>
      </w:r>
      <w:r w:rsidR="00037399" w:rsidRPr="00E45212">
        <w:rPr>
          <w:sz w:val="24"/>
          <w:szCs w:val="24"/>
          <w:lang w:val="bg-BG" w:eastAsia="en-US"/>
        </w:rPr>
        <w:t xml:space="preserve"> </w:t>
      </w:r>
      <w:r w:rsidR="00037399" w:rsidRPr="00E45212">
        <w:rPr>
          <w:rFonts w:hint="eastAsia"/>
          <w:sz w:val="24"/>
          <w:szCs w:val="24"/>
          <w:lang w:val="bg-BG" w:eastAsia="en-US"/>
        </w:rPr>
        <w:t>договор</w:t>
      </w:r>
      <w:r w:rsidR="00037399" w:rsidRPr="00E45212">
        <w:rPr>
          <w:sz w:val="24"/>
          <w:szCs w:val="24"/>
          <w:lang w:val="bg-BG" w:eastAsia="en-US"/>
        </w:rPr>
        <w:t>а</w:t>
      </w:r>
      <w:r w:rsidR="00037399">
        <w:rPr>
          <w:sz w:val="24"/>
          <w:szCs w:val="24"/>
          <w:lang w:val="bg-BG" w:eastAsia="en-US"/>
        </w:rPr>
        <w:t>, който се разпределя, както следва:</w:t>
      </w:r>
    </w:p>
    <w:p w:rsidR="00037399" w:rsidRDefault="00037399" w:rsidP="00037399">
      <w:pPr>
        <w:spacing w:before="80" w:after="80"/>
        <w:ind w:firstLine="709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- за изпълнението на задача № 1 от техническата спецификация - </w:t>
      </w:r>
      <w:r w:rsidRPr="006145D3">
        <w:rPr>
          <w:sz w:val="24"/>
          <w:szCs w:val="24"/>
          <w:lang w:val="bg-BG" w:eastAsia="en-US"/>
        </w:rPr>
        <w:t>в срок до 10 календарни дни от датата на сключване на договора;</w:t>
      </w:r>
    </w:p>
    <w:p w:rsidR="00037399" w:rsidRPr="006145D3" w:rsidRDefault="00037399" w:rsidP="00037399">
      <w:pPr>
        <w:spacing w:before="120" w:after="120"/>
        <w:ind w:firstLine="709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- за изпълнението на задача № 2 от техническата спецификация - </w:t>
      </w:r>
      <w:r w:rsidRPr="006145D3">
        <w:rPr>
          <w:sz w:val="24"/>
          <w:szCs w:val="24"/>
          <w:lang w:val="bg-BG" w:eastAsia="en-US"/>
        </w:rPr>
        <w:t xml:space="preserve">в срок до 50 календарни дни от датата на сключване на договора; </w:t>
      </w:r>
    </w:p>
    <w:p w:rsidR="00037399" w:rsidRPr="00B6605D" w:rsidRDefault="00037399" w:rsidP="00CB1EED">
      <w:pPr>
        <w:spacing w:before="120" w:after="120"/>
        <w:ind w:firstLine="709"/>
        <w:jc w:val="both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lastRenderedPageBreak/>
        <w:t xml:space="preserve">- за изпълнението на задача № 3 от техническата спецификация - </w:t>
      </w:r>
      <w:r w:rsidRPr="00B6605D">
        <w:rPr>
          <w:sz w:val="24"/>
          <w:szCs w:val="24"/>
          <w:lang w:val="bg-BG" w:eastAsia="en-US"/>
        </w:rPr>
        <w:t>в срок до 60 календарни дни от датата на сключване на договора;</w:t>
      </w:r>
    </w:p>
    <w:p w:rsidR="0033228C" w:rsidRPr="0033228C" w:rsidRDefault="001E4851" w:rsidP="00CB1EED">
      <w:pPr>
        <w:spacing w:before="120" w:after="120"/>
        <w:ind w:firstLine="709"/>
        <w:jc w:val="both"/>
        <w:rPr>
          <w:sz w:val="24"/>
          <w:szCs w:val="24"/>
          <w:lang w:val="ru-RU" w:eastAsia="en-US"/>
        </w:rPr>
      </w:pPr>
      <w:r>
        <w:rPr>
          <w:sz w:val="24"/>
          <w:szCs w:val="24"/>
          <w:lang w:val="bg-BG" w:eastAsia="en-US"/>
        </w:rPr>
        <w:t>В</w:t>
      </w:r>
      <w:r w:rsidR="00037399">
        <w:rPr>
          <w:sz w:val="24"/>
          <w:szCs w:val="24"/>
          <w:lang w:val="en-US" w:eastAsia="en-US"/>
        </w:rPr>
        <w:t>.2</w:t>
      </w:r>
      <w:r>
        <w:rPr>
          <w:sz w:val="24"/>
          <w:szCs w:val="24"/>
          <w:lang w:val="bg-BG" w:eastAsia="en-US"/>
        </w:rPr>
        <w:t>)</w:t>
      </w:r>
      <w:r w:rsidR="00037399">
        <w:rPr>
          <w:sz w:val="24"/>
          <w:szCs w:val="24"/>
          <w:lang w:val="en-US" w:eastAsia="en-US"/>
        </w:rPr>
        <w:t xml:space="preserve"> </w:t>
      </w:r>
      <w:r w:rsidR="0033228C" w:rsidRPr="0033228C">
        <w:rPr>
          <w:sz w:val="24"/>
          <w:szCs w:val="24"/>
          <w:lang w:val="ru-RU" w:eastAsia="en-US"/>
        </w:rPr>
        <w:t>Времетраене и последовате</w:t>
      </w:r>
      <w:r w:rsidR="005B298B">
        <w:rPr>
          <w:sz w:val="24"/>
          <w:szCs w:val="24"/>
          <w:lang w:val="ru-RU" w:eastAsia="en-US"/>
        </w:rPr>
        <w:t>лност на изпълнението</w:t>
      </w:r>
      <w:r w:rsidR="00401DC8">
        <w:rPr>
          <w:sz w:val="24"/>
          <w:szCs w:val="24"/>
          <w:lang w:val="ru-RU" w:eastAsia="en-US"/>
        </w:rPr>
        <w:t xml:space="preserve"> на договора и включените в него</w:t>
      </w:r>
      <w:r w:rsidR="0033228C" w:rsidRPr="0033228C">
        <w:rPr>
          <w:sz w:val="24"/>
          <w:szCs w:val="24"/>
          <w:lang w:val="ru-RU" w:eastAsia="en-US"/>
        </w:rPr>
        <w:t xml:space="preserve"> </w:t>
      </w:r>
      <w:r w:rsidR="00401DC8">
        <w:rPr>
          <w:sz w:val="24"/>
          <w:szCs w:val="24"/>
          <w:lang w:val="ru-RU" w:eastAsia="en-US"/>
        </w:rPr>
        <w:t>задачи/</w:t>
      </w:r>
      <w:r w:rsidR="0033228C" w:rsidRPr="0033228C">
        <w:rPr>
          <w:sz w:val="24"/>
          <w:szCs w:val="24"/>
          <w:lang w:val="ru-RU" w:eastAsia="en-US"/>
        </w:rPr>
        <w:t>дейности, мотиви за избраната последователност и етапност, гарантиращи положителния резултат – навременно и качествено изпълнение на обществената по</w:t>
      </w:r>
      <w:r w:rsidR="0033228C" w:rsidRPr="0033228C">
        <w:rPr>
          <w:sz w:val="24"/>
          <w:szCs w:val="24"/>
          <w:lang w:val="ru-RU" w:eastAsia="en-US"/>
        </w:rPr>
        <w:softHyphen/>
        <w:t xml:space="preserve">ръчка.  </w:t>
      </w:r>
    </w:p>
    <w:p w:rsidR="005B298B" w:rsidRDefault="005B298B" w:rsidP="005B298B">
      <w:pPr>
        <w:pStyle w:val="ListParagraph"/>
        <w:suppressAutoHyphens/>
        <w:spacing w:before="120" w:after="120" w:line="240" w:lineRule="auto"/>
        <w:ind w:left="357"/>
        <w:contextualSpacing w:val="0"/>
        <w:jc w:val="both"/>
        <w:rPr>
          <w:i/>
          <w:sz w:val="24"/>
          <w:lang w:eastAsia="ar-SA"/>
        </w:rPr>
      </w:pPr>
    </w:p>
    <w:p w:rsidR="005B298B" w:rsidRPr="005B298B" w:rsidRDefault="005B298B" w:rsidP="00255856">
      <w:pPr>
        <w:pStyle w:val="ListParagraph"/>
        <w:suppressAutoHyphens/>
        <w:spacing w:before="120"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i/>
          <w:sz w:val="24"/>
          <w:lang w:eastAsia="ar-SA"/>
        </w:rPr>
      </w:pPr>
      <w:r w:rsidRPr="005B298B">
        <w:rPr>
          <w:rFonts w:ascii="Times New Roman" w:hAnsi="Times New Roman" w:cs="Times New Roman"/>
          <w:b/>
          <w:i/>
          <w:sz w:val="24"/>
          <w:lang w:eastAsia="ar-SA"/>
        </w:rPr>
        <w:t>Забележка:</w:t>
      </w:r>
      <w:r w:rsidRPr="005B298B">
        <w:rPr>
          <w:rFonts w:ascii="Times New Roman" w:hAnsi="Times New Roman" w:cs="Times New Roman"/>
          <w:i/>
          <w:sz w:val="24"/>
          <w:lang w:eastAsia="ar-SA"/>
        </w:rPr>
        <w:t xml:space="preserve">Участникът описва детайлно основната информация </w:t>
      </w:r>
      <w:r w:rsidR="00037399">
        <w:rPr>
          <w:rFonts w:ascii="Times New Roman" w:hAnsi="Times New Roman" w:cs="Times New Roman"/>
          <w:i/>
          <w:sz w:val="24"/>
          <w:lang w:eastAsia="ar-SA"/>
        </w:rPr>
        <w:t xml:space="preserve">по т.5 от техническото предложение </w:t>
      </w:r>
      <w:r w:rsidRPr="005B298B">
        <w:rPr>
          <w:rFonts w:ascii="Times New Roman" w:hAnsi="Times New Roman" w:cs="Times New Roman"/>
          <w:i/>
          <w:sz w:val="24"/>
          <w:lang w:eastAsia="ar-SA"/>
        </w:rPr>
        <w:t>свързана с изпълнението на настоящата поръчка в съответствие</w:t>
      </w:r>
      <w:r w:rsidR="00A57365">
        <w:rPr>
          <w:rFonts w:ascii="Times New Roman" w:hAnsi="Times New Roman" w:cs="Times New Roman"/>
          <w:i/>
          <w:sz w:val="24"/>
          <w:lang w:eastAsia="ar-SA"/>
        </w:rPr>
        <w:t xml:space="preserve"> с</w:t>
      </w:r>
      <w:r w:rsidRPr="005B298B">
        <w:rPr>
          <w:rFonts w:ascii="Times New Roman" w:hAnsi="Times New Roman" w:cs="Times New Roman"/>
          <w:i/>
          <w:iCs/>
          <w:sz w:val="24"/>
          <w:lang w:eastAsia="ar-SA"/>
        </w:rPr>
        <w:t xml:space="preserve"> Техническата спецификация</w:t>
      </w:r>
      <w:r w:rsidR="00037399">
        <w:rPr>
          <w:rFonts w:ascii="Times New Roman" w:hAnsi="Times New Roman" w:cs="Times New Roman"/>
          <w:i/>
          <w:iCs/>
          <w:sz w:val="24"/>
          <w:lang w:eastAsia="ar-SA"/>
        </w:rPr>
        <w:t>.</w:t>
      </w:r>
    </w:p>
    <w:p w:rsidR="0033228C" w:rsidRPr="0033228C" w:rsidRDefault="0033228C" w:rsidP="00255856">
      <w:pPr>
        <w:spacing w:before="120" w:after="120"/>
        <w:ind w:firstLine="708"/>
        <w:jc w:val="both"/>
        <w:rPr>
          <w:color w:val="000000"/>
          <w:sz w:val="24"/>
          <w:szCs w:val="24"/>
          <w:lang w:val="en-US" w:eastAsia="en-US"/>
        </w:rPr>
      </w:pPr>
    </w:p>
    <w:p w:rsidR="0018131D" w:rsidRDefault="0018131D" w:rsidP="0018131D">
      <w:pPr>
        <w:contextualSpacing/>
        <w:jc w:val="both"/>
        <w:rPr>
          <w:b/>
          <w:bCs/>
          <w:i/>
          <w:iCs/>
          <w:sz w:val="24"/>
          <w:szCs w:val="24"/>
          <w:lang w:val="bg-BG" w:eastAsia="bg-BG"/>
        </w:rPr>
      </w:pPr>
    </w:p>
    <w:p w:rsidR="00794C2A" w:rsidRDefault="00794C2A" w:rsidP="0018131D">
      <w:pPr>
        <w:contextualSpacing/>
        <w:jc w:val="both"/>
        <w:rPr>
          <w:b/>
          <w:bCs/>
          <w:i/>
          <w:iCs/>
          <w:sz w:val="24"/>
          <w:szCs w:val="24"/>
          <w:lang w:val="bg-BG" w:eastAsia="bg-BG"/>
        </w:rPr>
      </w:pPr>
    </w:p>
    <w:p w:rsidR="00794C2A" w:rsidRPr="00794C2A" w:rsidRDefault="00794C2A" w:rsidP="00794C2A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  <w:r w:rsidRPr="00794C2A">
        <w:rPr>
          <w:bCs/>
          <w:sz w:val="24"/>
          <w:szCs w:val="24"/>
          <w:lang w:val="bg-BG"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794C2A" w:rsidRPr="00794C2A" w:rsidTr="00904E75">
        <w:tc>
          <w:tcPr>
            <w:tcW w:w="4261" w:type="dxa"/>
          </w:tcPr>
          <w:p w:rsidR="00794C2A" w:rsidRPr="00794C2A" w:rsidRDefault="00794C2A" w:rsidP="00794C2A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794C2A" w:rsidRPr="00794C2A" w:rsidRDefault="00794C2A" w:rsidP="00794C2A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794C2A" w:rsidRPr="00794C2A" w:rsidTr="00904E75">
        <w:tc>
          <w:tcPr>
            <w:tcW w:w="4261" w:type="dxa"/>
          </w:tcPr>
          <w:p w:rsidR="00794C2A" w:rsidRPr="00794C2A" w:rsidRDefault="00794C2A" w:rsidP="00794C2A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794C2A" w:rsidRPr="00794C2A" w:rsidRDefault="00794C2A" w:rsidP="00794C2A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794C2A" w:rsidRPr="00794C2A" w:rsidTr="00904E75">
        <w:tc>
          <w:tcPr>
            <w:tcW w:w="4261" w:type="dxa"/>
          </w:tcPr>
          <w:p w:rsidR="00794C2A" w:rsidRPr="00794C2A" w:rsidRDefault="00794C2A" w:rsidP="00794C2A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 xml:space="preserve">Длъжност </w:t>
            </w:r>
          </w:p>
          <w:p w:rsidR="00794C2A" w:rsidRPr="00794C2A" w:rsidRDefault="00794C2A" w:rsidP="00794C2A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rFonts w:eastAsia="SimSun"/>
                <w:sz w:val="22"/>
                <w:szCs w:val="24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794C2A" w:rsidRPr="00794C2A" w:rsidRDefault="00794C2A" w:rsidP="00794C2A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794C2A" w:rsidRPr="00794C2A" w:rsidTr="00904E75">
        <w:tc>
          <w:tcPr>
            <w:tcW w:w="4261" w:type="dxa"/>
          </w:tcPr>
          <w:p w:rsidR="00794C2A" w:rsidRPr="00794C2A" w:rsidRDefault="00794C2A" w:rsidP="00794C2A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794C2A" w:rsidRPr="00794C2A" w:rsidRDefault="00794C2A" w:rsidP="00794C2A">
            <w:pPr>
              <w:spacing w:line="360" w:lineRule="auto"/>
              <w:jc w:val="both"/>
              <w:rPr>
                <w:sz w:val="24"/>
                <w:szCs w:val="24"/>
                <w:lang w:val="bg-BG" w:eastAsia="en-US"/>
              </w:rPr>
            </w:pPr>
            <w:r w:rsidRPr="00794C2A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794C2A" w:rsidRPr="00794C2A" w:rsidRDefault="00794C2A" w:rsidP="00794C2A">
      <w:pPr>
        <w:suppressAutoHyphens/>
        <w:rPr>
          <w:rFonts w:eastAsia="SimSun"/>
          <w:sz w:val="24"/>
          <w:szCs w:val="24"/>
          <w:lang w:val="bg-BG" w:eastAsia="ar-SA"/>
        </w:rPr>
      </w:pPr>
    </w:p>
    <w:p w:rsidR="00751A67" w:rsidRDefault="00163E95" w:rsidP="00794C2A">
      <w:pPr>
        <w:widowControl w:val="0"/>
        <w:spacing w:line="360" w:lineRule="auto"/>
        <w:ind w:left="2880" w:firstLine="664"/>
        <w:jc w:val="both"/>
        <w:rPr>
          <w:lang w:val="bg-BG"/>
        </w:rPr>
      </w:pPr>
    </w:p>
    <w:p w:rsidR="00B40FC3" w:rsidRDefault="00B40FC3" w:rsidP="00794C2A">
      <w:pPr>
        <w:widowControl w:val="0"/>
        <w:spacing w:line="360" w:lineRule="auto"/>
        <w:ind w:left="2880" w:firstLine="664"/>
        <w:jc w:val="both"/>
        <w:rPr>
          <w:lang w:val="bg-BG"/>
        </w:rPr>
      </w:pPr>
    </w:p>
    <w:p w:rsidR="00B40FC3" w:rsidRDefault="00B40FC3" w:rsidP="00794C2A">
      <w:pPr>
        <w:widowControl w:val="0"/>
        <w:spacing w:line="360" w:lineRule="auto"/>
        <w:ind w:left="2880" w:firstLine="664"/>
        <w:jc w:val="both"/>
        <w:rPr>
          <w:lang w:val="bg-BG"/>
        </w:rPr>
      </w:pPr>
    </w:p>
    <w:sectPr w:rsidR="00B40FC3" w:rsidSect="00BF5551">
      <w:footerReference w:type="even" r:id="rId10"/>
      <w:footerReference w:type="default" r:id="rId11"/>
      <w:footnotePr>
        <w:pos w:val="beneathText"/>
      </w:footnotePr>
      <w:pgSz w:w="11913" w:h="16837"/>
      <w:pgMar w:top="1190" w:right="1418" w:bottom="1985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95" w:rsidRDefault="00163E95">
      <w:r>
        <w:separator/>
      </w:r>
    </w:p>
  </w:endnote>
  <w:endnote w:type="continuationSeparator" w:id="0">
    <w:p w:rsidR="00163E95" w:rsidRDefault="0016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163E95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A4B">
      <w:rPr>
        <w:rStyle w:val="PageNumber"/>
        <w:noProof/>
      </w:rPr>
      <w:t>3</w:t>
    </w:r>
    <w:r>
      <w:rPr>
        <w:rStyle w:val="PageNumber"/>
      </w:rPr>
      <w:fldChar w:fldCharType="end"/>
    </w:r>
  </w:p>
  <w:p w:rsidR="00A17642" w:rsidRDefault="00163E95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95" w:rsidRDefault="00163E95">
      <w:r>
        <w:separator/>
      </w:r>
    </w:p>
  </w:footnote>
  <w:footnote w:type="continuationSeparator" w:id="0">
    <w:p w:rsidR="00163E95" w:rsidRDefault="0016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1C7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5D86C0E"/>
    <w:multiLevelType w:val="hybridMultilevel"/>
    <w:tmpl w:val="6E182B2C"/>
    <w:lvl w:ilvl="0" w:tplc="1CC2BDFE">
      <w:numFmt w:val="bullet"/>
      <w:lvlText w:val="-"/>
      <w:lvlJc w:val="left"/>
      <w:pPr>
        <w:ind w:left="178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">
    <w:nsid w:val="48744E21"/>
    <w:multiLevelType w:val="multilevel"/>
    <w:tmpl w:val="20C2FD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3">
    <w:nsid w:val="5BC31CC8"/>
    <w:multiLevelType w:val="multilevel"/>
    <w:tmpl w:val="72800C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21A62"/>
    <w:rsid w:val="00037399"/>
    <w:rsid w:val="000918D9"/>
    <w:rsid w:val="000C32B0"/>
    <w:rsid w:val="000F170C"/>
    <w:rsid w:val="0015168E"/>
    <w:rsid w:val="00153DDA"/>
    <w:rsid w:val="00163E95"/>
    <w:rsid w:val="0018131D"/>
    <w:rsid w:val="001E4851"/>
    <w:rsid w:val="001E6FCE"/>
    <w:rsid w:val="002036F9"/>
    <w:rsid w:val="00215099"/>
    <w:rsid w:val="0024078B"/>
    <w:rsid w:val="00255856"/>
    <w:rsid w:val="00260C81"/>
    <w:rsid w:val="002D29FD"/>
    <w:rsid w:val="0033228C"/>
    <w:rsid w:val="00401DC8"/>
    <w:rsid w:val="00464A60"/>
    <w:rsid w:val="004F39F7"/>
    <w:rsid w:val="005B298B"/>
    <w:rsid w:val="006A3D6E"/>
    <w:rsid w:val="006A5467"/>
    <w:rsid w:val="006E6F37"/>
    <w:rsid w:val="007510BA"/>
    <w:rsid w:val="00784A4B"/>
    <w:rsid w:val="00794C2A"/>
    <w:rsid w:val="007C4FC7"/>
    <w:rsid w:val="007E335A"/>
    <w:rsid w:val="008E5E83"/>
    <w:rsid w:val="00996D94"/>
    <w:rsid w:val="00A57365"/>
    <w:rsid w:val="00AB05F5"/>
    <w:rsid w:val="00AD3B9B"/>
    <w:rsid w:val="00B40FC3"/>
    <w:rsid w:val="00BF138C"/>
    <w:rsid w:val="00C31A49"/>
    <w:rsid w:val="00CB1EED"/>
    <w:rsid w:val="00D927A8"/>
    <w:rsid w:val="00DA3EF3"/>
    <w:rsid w:val="00EB4216"/>
    <w:rsid w:val="00EF6AB8"/>
    <w:rsid w:val="00F273AF"/>
    <w:rsid w:val="00F5038A"/>
    <w:rsid w:val="00FB72EA"/>
    <w:rsid w:val="00FC1D8C"/>
    <w:rsid w:val="00FC77C5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styleId="ListParagraph">
    <w:name w:val="List Paragraph"/>
    <w:basedOn w:val="Normal"/>
    <w:uiPriority w:val="34"/>
    <w:qFormat/>
    <w:rsid w:val="008E5E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styleId="ListParagraph">
    <w:name w:val="List Paragraph"/>
    <w:basedOn w:val="Normal"/>
    <w:uiPriority w:val="34"/>
    <w:qFormat/>
    <w:rsid w:val="008E5E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16</cp:revision>
  <cp:lastPrinted>2016-03-12T14:45:00Z</cp:lastPrinted>
  <dcterms:created xsi:type="dcterms:W3CDTF">2016-03-11T13:25:00Z</dcterms:created>
  <dcterms:modified xsi:type="dcterms:W3CDTF">2016-03-12T14:45:00Z</dcterms:modified>
</cp:coreProperties>
</file>